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5D" w:rsidRDefault="000D1F5D" w:rsidP="000D1F5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6C56FD" w:rsidRPr="0054212C" w:rsidRDefault="006C56FD" w:rsidP="005421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2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</w:t>
      </w:r>
    </w:p>
    <w:p w:rsidR="006C56FD" w:rsidRPr="006C56FD" w:rsidRDefault="006C56FD" w:rsidP="006C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6C56FD" w:rsidRPr="006C56FD" w:rsidRDefault="006C56FD" w:rsidP="006C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«ВСЕВОЛОЖСКИЙ МУНИЦИПАЛЬНЫЙ РАЙОН»</w:t>
      </w:r>
    </w:p>
    <w:p w:rsidR="006C56FD" w:rsidRPr="006C56FD" w:rsidRDefault="006C56FD" w:rsidP="006C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C56FD" w:rsidRPr="006C56FD" w:rsidRDefault="006C56FD" w:rsidP="006C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6C56FD" w:rsidRPr="006C56FD" w:rsidRDefault="006C56FD" w:rsidP="006C5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FD" w:rsidRPr="006C56FD" w:rsidRDefault="006C56FD" w:rsidP="006C56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56FD" w:rsidRPr="006C56FD" w:rsidRDefault="006C56FD" w:rsidP="006C56FD">
      <w:pPr>
        <w:tabs>
          <w:tab w:val="left" w:pos="4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6FD" w:rsidRPr="006C56FD" w:rsidRDefault="0054212C" w:rsidP="006C5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16</w:t>
      </w:r>
    </w:p>
    <w:p w:rsidR="006C56FD" w:rsidRPr="006C56FD" w:rsidRDefault="006C56FD" w:rsidP="006C5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6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Всеволожск</w:t>
      </w:r>
    </w:p>
    <w:p w:rsidR="006C56FD" w:rsidRPr="006C56FD" w:rsidRDefault="006C56FD" w:rsidP="006C56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FD" w:rsidRPr="007F4947" w:rsidRDefault="006C56FD" w:rsidP="000D1F5D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4212C" w:rsidRDefault="000D1F5D" w:rsidP="00FE7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4947">
        <w:rPr>
          <w:rFonts w:ascii="Times New Roman" w:hAnsi="Times New Roman" w:cs="Times New Roman"/>
          <w:sz w:val="28"/>
          <w:szCs w:val="28"/>
        </w:rPr>
        <w:t xml:space="preserve">Об </w:t>
      </w:r>
      <w:r w:rsidR="007347F2">
        <w:rPr>
          <w:rFonts w:ascii="Times New Roman" w:hAnsi="Times New Roman" w:cs="Times New Roman"/>
          <w:sz w:val="28"/>
          <w:szCs w:val="28"/>
        </w:rPr>
        <w:t>установлении коэффициента</w:t>
      </w:r>
      <w:r w:rsidRPr="007F4947">
        <w:rPr>
          <w:rFonts w:ascii="Times New Roman" w:hAnsi="Times New Roman" w:cs="Times New Roman"/>
          <w:sz w:val="28"/>
          <w:szCs w:val="28"/>
        </w:rPr>
        <w:t xml:space="preserve"> </w:t>
      </w:r>
      <w:r w:rsidR="000A4AF7" w:rsidRPr="00742B29">
        <w:rPr>
          <w:rFonts w:ascii="Times New Roman" w:hAnsi="Times New Roman" w:cs="Times New Roman"/>
          <w:sz w:val="28"/>
          <w:szCs w:val="28"/>
        </w:rPr>
        <w:t xml:space="preserve">наличия/отсутствия </w:t>
      </w:r>
    </w:p>
    <w:p w:rsidR="0054212C" w:rsidRDefault="000A4AF7" w:rsidP="00FE7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2B29">
        <w:rPr>
          <w:rFonts w:ascii="Times New Roman" w:hAnsi="Times New Roman" w:cs="Times New Roman"/>
          <w:sz w:val="28"/>
          <w:szCs w:val="28"/>
        </w:rPr>
        <w:t xml:space="preserve">инженерных коммуникаций и типа подъездных путей </w:t>
      </w:r>
      <w:r w:rsidR="007347F2">
        <w:rPr>
          <w:rFonts w:ascii="Times New Roman" w:hAnsi="Times New Roman" w:cs="Times New Roman"/>
          <w:sz w:val="28"/>
          <w:szCs w:val="28"/>
        </w:rPr>
        <w:t>(</w:t>
      </w:r>
      <w:r w:rsidRPr="00FE783B">
        <w:rPr>
          <w:rFonts w:ascii="Times New Roman" w:hAnsi="Times New Roman" w:cs="Times New Roman"/>
          <w:sz w:val="28"/>
          <w:szCs w:val="28"/>
        </w:rPr>
        <w:t>Кио</w:t>
      </w:r>
      <w:r w:rsidR="007347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2C" w:rsidRDefault="00FE783B" w:rsidP="00FE783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1F5D" w:rsidRPr="007F494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F5D">
        <w:rPr>
          <w:rFonts w:ascii="Times New Roman" w:hAnsi="Times New Roman" w:cs="Times New Roman"/>
          <w:sz w:val="28"/>
          <w:szCs w:val="28"/>
        </w:rPr>
        <w:t xml:space="preserve">расчете </w:t>
      </w:r>
      <w:r w:rsidR="000D1F5D" w:rsidRPr="007F4947">
        <w:rPr>
          <w:rFonts w:ascii="Times New Roman" w:hAnsi="Times New Roman" w:cs="Times New Roman"/>
          <w:sz w:val="28"/>
          <w:szCs w:val="28"/>
        </w:rPr>
        <w:t>аренд</w:t>
      </w:r>
      <w:r w:rsidR="000D1F5D">
        <w:rPr>
          <w:rFonts w:ascii="Times New Roman" w:hAnsi="Times New Roman" w:cs="Times New Roman"/>
          <w:sz w:val="28"/>
          <w:szCs w:val="28"/>
        </w:rPr>
        <w:t>ой платы</w:t>
      </w:r>
      <w:r w:rsidR="000D1F5D" w:rsidRPr="007F4947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7347F2">
        <w:rPr>
          <w:rFonts w:ascii="Times New Roman" w:hAnsi="Times New Roman" w:cs="Times New Roman"/>
          <w:sz w:val="28"/>
          <w:szCs w:val="28"/>
        </w:rPr>
        <w:t xml:space="preserve">из земель </w:t>
      </w:r>
    </w:p>
    <w:p w:rsidR="0054212C" w:rsidRDefault="00FE783B" w:rsidP="00FE7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783B">
        <w:rPr>
          <w:rFonts w:ascii="Times New Roman" w:hAnsi="Times New Roman" w:cs="Times New Roman"/>
          <w:sz w:val="28"/>
          <w:szCs w:val="28"/>
        </w:rPr>
        <w:t>государственная собственность на котор</w:t>
      </w:r>
      <w:r w:rsidR="007347F2">
        <w:rPr>
          <w:rFonts w:ascii="Times New Roman" w:hAnsi="Times New Roman" w:cs="Times New Roman"/>
          <w:sz w:val="28"/>
          <w:szCs w:val="28"/>
        </w:rPr>
        <w:t>ые</w:t>
      </w:r>
      <w:r w:rsidRPr="00FE783B">
        <w:rPr>
          <w:rFonts w:ascii="Times New Roman" w:hAnsi="Times New Roman" w:cs="Times New Roman"/>
          <w:sz w:val="28"/>
          <w:szCs w:val="28"/>
        </w:rPr>
        <w:t xml:space="preserve"> не разграничена, </w:t>
      </w:r>
    </w:p>
    <w:p w:rsidR="0054212C" w:rsidRDefault="00FE783B" w:rsidP="00FE7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783B">
        <w:rPr>
          <w:rFonts w:ascii="Times New Roman" w:hAnsi="Times New Roman" w:cs="Times New Roman"/>
          <w:sz w:val="28"/>
          <w:szCs w:val="28"/>
        </w:rPr>
        <w:t>в</w:t>
      </w:r>
      <w:r w:rsidR="007347F2">
        <w:rPr>
          <w:rFonts w:ascii="Times New Roman" w:hAnsi="Times New Roman" w:cs="Times New Roman"/>
          <w:sz w:val="28"/>
          <w:szCs w:val="28"/>
        </w:rPr>
        <w:t>о Всеволожском районе</w:t>
      </w:r>
      <w:r w:rsidRPr="00FE7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E783B">
        <w:rPr>
          <w:rFonts w:ascii="Times New Roman" w:hAnsi="Times New Roman" w:cs="Times New Roman"/>
          <w:sz w:val="28"/>
          <w:szCs w:val="28"/>
        </w:rPr>
        <w:t xml:space="preserve">енинградской области, </w:t>
      </w:r>
    </w:p>
    <w:p w:rsidR="000D1F5D" w:rsidRDefault="00FE783B" w:rsidP="00FE783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E783B">
        <w:rPr>
          <w:rFonts w:ascii="Times New Roman" w:hAnsi="Times New Roman" w:cs="Times New Roman"/>
          <w:sz w:val="28"/>
          <w:szCs w:val="28"/>
        </w:rPr>
        <w:t>предоставленных без проведения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B29" w:rsidRDefault="00742B29" w:rsidP="00FE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29" w:rsidRDefault="00CB09C7" w:rsidP="00FE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r w:rsidR="000D1F5D" w:rsidRPr="00CB0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42B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D1F5D" w:rsidRPr="00CB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3B" w:rsidRPr="00CB0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</w:t>
      </w:r>
      <w:r w:rsidR="00FE783B">
        <w:rPr>
          <w:rFonts w:ascii="Times New Roman" w:hAnsi="Times New Roman" w:cs="Times New Roman"/>
          <w:sz w:val="28"/>
          <w:szCs w:val="28"/>
        </w:rPr>
        <w:t xml:space="preserve"> от 22</w:t>
      </w:r>
      <w:r w:rsidR="00742B2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E783B">
        <w:rPr>
          <w:rFonts w:ascii="Times New Roman" w:hAnsi="Times New Roman" w:cs="Times New Roman"/>
          <w:sz w:val="28"/>
          <w:szCs w:val="28"/>
        </w:rPr>
        <w:t>2017</w:t>
      </w:r>
      <w:r w:rsidR="00742B29">
        <w:rPr>
          <w:rFonts w:ascii="Times New Roman" w:hAnsi="Times New Roman" w:cs="Times New Roman"/>
          <w:sz w:val="28"/>
          <w:szCs w:val="28"/>
        </w:rPr>
        <w:t>года</w:t>
      </w:r>
      <w:r w:rsidR="00FE783B">
        <w:rPr>
          <w:rFonts w:ascii="Times New Roman" w:hAnsi="Times New Roman" w:cs="Times New Roman"/>
          <w:sz w:val="28"/>
          <w:szCs w:val="28"/>
        </w:rPr>
        <w:t xml:space="preserve"> </w:t>
      </w:r>
      <w:r w:rsidR="00742B29">
        <w:rPr>
          <w:rFonts w:ascii="Times New Roman" w:hAnsi="Times New Roman" w:cs="Times New Roman"/>
          <w:sz w:val="28"/>
          <w:szCs w:val="28"/>
        </w:rPr>
        <w:t>№</w:t>
      </w:r>
      <w:r w:rsidR="00FE783B">
        <w:rPr>
          <w:rFonts w:ascii="Times New Roman" w:hAnsi="Times New Roman" w:cs="Times New Roman"/>
          <w:sz w:val="28"/>
          <w:szCs w:val="28"/>
        </w:rPr>
        <w:t xml:space="preserve"> 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603 «О внесении изменений в </w:t>
      </w:r>
      <w:r w:rsidR="00742B29">
        <w:rPr>
          <w:rFonts w:ascii="Times New Roman" w:hAnsi="Times New Roman" w:cs="Times New Roman"/>
          <w:sz w:val="28"/>
          <w:szCs w:val="28"/>
        </w:rPr>
        <w:t>П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2B29">
        <w:rPr>
          <w:rFonts w:ascii="Times New Roman" w:hAnsi="Times New Roman" w:cs="Times New Roman"/>
          <w:sz w:val="28"/>
          <w:szCs w:val="28"/>
        </w:rPr>
        <w:t>П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42B29">
        <w:rPr>
          <w:rFonts w:ascii="Times New Roman" w:hAnsi="Times New Roman" w:cs="Times New Roman"/>
          <w:sz w:val="28"/>
          <w:szCs w:val="28"/>
        </w:rPr>
        <w:t>Л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енинградской области от 28 декабря 2015 года </w:t>
      </w:r>
      <w:r w:rsidR="00742B29">
        <w:rPr>
          <w:rFonts w:ascii="Times New Roman" w:hAnsi="Times New Roman" w:cs="Times New Roman"/>
          <w:sz w:val="28"/>
          <w:szCs w:val="28"/>
        </w:rPr>
        <w:t xml:space="preserve">№ 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520 </w:t>
      </w:r>
      <w:r w:rsidR="00FE783B">
        <w:rPr>
          <w:rFonts w:ascii="Times New Roman" w:hAnsi="Times New Roman" w:cs="Times New Roman"/>
          <w:sz w:val="28"/>
          <w:szCs w:val="28"/>
        </w:rPr>
        <w:t>«О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</w:t>
      </w:r>
      <w:r w:rsidR="00FE783B">
        <w:rPr>
          <w:rFonts w:ascii="Times New Roman" w:hAnsi="Times New Roman" w:cs="Times New Roman"/>
          <w:sz w:val="28"/>
          <w:szCs w:val="28"/>
        </w:rPr>
        <w:t>Л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енинградской области, предоставленных без проведения торгов, и признании утратившими силу отдельных </w:t>
      </w:r>
      <w:r w:rsidR="00742B29">
        <w:rPr>
          <w:rFonts w:ascii="Times New Roman" w:hAnsi="Times New Roman" w:cs="Times New Roman"/>
          <w:sz w:val="28"/>
          <w:szCs w:val="28"/>
        </w:rPr>
        <w:t>П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остановлений </w:t>
      </w:r>
      <w:r w:rsidR="00742B29">
        <w:rPr>
          <w:rFonts w:ascii="Times New Roman" w:hAnsi="Times New Roman" w:cs="Times New Roman"/>
          <w:sz w:val="28"/>
          <w:szCs w:val="28"/>
        </w:rPr>
        <w:t>П</w:t>
      </w:r>
      <w:r w:rsidR="00FE783B" w:rsidRPr="00FE783B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742B29">
        <w:rPr>
          <w:rFonts w:ascii="Times New Roman" w:hAnsi="Times New Roman" w:cs="Times New Roman"/>
          <w:sz w:val="28"/>
          <w:szCs w:val="28"/>
        </w:rPr>
        <w:t>Ленинградской области», О</w:t>
      </w:r>
      <w:r w:rsidR="00742B29" w:rsidRPr="00742B29">
        <w:rPr>
          <w:rFonts w:ascii="Times New Roman" w:hAnsi="Times New Roman" w:cs="Times New Roman"/>
          <w:sz w:val="28"/>
          <w:szCs w:val="28"/>
        </w:rPr>
        <w:t>тчетом экономического обоснования №1-1-2017 от 29</w:t>
      </w:r>
      <w:r w:rsidR="00742B2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42B29" w:rsidRPr="00742B29">
        <w:rPr>
          <w:rFonts w:ascii="Times New Roman" w:hAnsi="Times New Roman" w:cs="Times New Roman"/>
          <w:sz w:val="28"/>
          <w:szCs w:val="28"/>
        </w:rPr>
        <w:t>2017</w:t>
      </w:r>
      <w:r w:rsidR="00742B29">
        <w:rPr>
          <w:rFonts w:ascii="Times New Roman" w:hAnsi="Times New Roman" w:cs="Times New Roman"/>
          <w:sz w:val="28"/>
          <w:szCs w:val="28"/>
        </w:rPr>
        <w:t>года</w:t>
      </w:r>
      <w:r w:rsidR="00742B29" w:rsidRPr="00742B29">
        <w:rPr>
          <w:rFonts w:ascii="Times New Roman" w:hAnsi="Times New Roman" w:cs="Times New Roman"/>
          <w:sz w:val="28"/>
          <w:szCs w:val="28"/>
        </w:rPr>
        <w:t xml:space="preserve"> применения в формуле определения величины арендной платы, утвержденной постановлением Правительства Ленинградской области 28</w:t>
      </w:r>
      <w:r w:rsidR="00742B2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42B29" w:rsidRPr="00742B29">
        <w:rPr>
          <w:rFonts w:ascii="Times New Roman" w:hAnsi="Times New Roman" w:cs="Times New Roman"/>
          <w:sz w:val="28"/>
          <w:szCs w:val="28"/>
        </w:rPr>
        <w:t>2015</w:t>
      </w:r>
      <w:r w:rsidR="00742B29">
        <w:rPr>
          <w:rFonts w:ascii="Times New Roman" w:hAnsi="Times New Roman" w:cs="Times New Roman"/>
          <w:sz w:val="28"/>
          <w:szCs w:val="28"/>
        </w:rPr>
        <w:t>года</w:t>
      </w:r>
      <w:r w:rsidR="00742B29" w:rsidRPr="00742B29">
        <w:rPr>
          <w:rFonts w:ascii="Times New Roman" w:hAnsi="Times New Roman" w:cs="Times New Roman"/>
          <w:sz w:val="28"/>
          <w:szCs w:val="28"/>
        </w:rPr>
        <w:t xml:space="preserve"> № 520</w:t>
      </w:r>
      <w:r w:rsidR="00742B29">
        <w:rPr>
          <w:rFonts w:ascii="Times New Roman" w:hAnsi="Times New Roman" w:cs="Times New Roman"/>
          <w:sz w:val="28"/>
          <w:szCs w:val="28"/>
        </w:rPr>
        <w:t>.</w:t>
      </w:r>
    </w:p>
    <w:p w:rsidR="006C56FD" w:rsidRDefault="007347F2" w:rsidP="00FE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определения размера арендной платы за использование земельных 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земель 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собственность на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разграничена, расположенных на территории муниципального образования «Всеволожский муниципальный район» Ленинградской области, предос</w:t>
      </w:r>
      <w:r w:rsidR="00D4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тавленных без проведения торгов, </w:t>
      </w:r>
      <w:r w:rsidR="00D45521">
        <w:rPr>
          <w:rFonts w:ascii="Times New Roman" w:hAnsi="Times New Roman" w:cs="Times New Roman"/>
          <w:sz w:val="28"/>
          <w:szCs w:val="28"/>
        </w:rPr>
        <w:t>совет</w:t>
      </w:r>
      <w:r w:rsidR="000D1F5D" w:rsidRPr="000D1F5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C56FD">
        <w:rPr>
          <w:rFonts w:ascii="Times New Roman" w:hAnsi="Times New Roman" w:cs="Times New Roman"/>
          <w:sz w:val="28"/>
          <w:szCs w:val="28"/>
        </w:rPr>
        <w:t>принял</w:t>
      </w:r>
    </w:p>
    <w:p w:rsidR="006C56FD" w:rsidRDefault="006C56FD" w:rsidP="00FE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FD" w:rsidRDefault="006C56FD" w:rsidP="00D45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6FD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C56FD" w:rsidRPr="006C56FD" w:rsidRDefault="006C56FD" w:rsidP="00FE7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9C7" w:rsidRPr="007347F2" w:rsidRDefault="007347F2" w:rsidP="00E81C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 наличия/отсутствия инженерных коммуникаций и типа подъездных путей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равным согласно приложения к настоящему решению.</w:t>
      </w:r>
    </w:p>
    <w:p w:rsidR="007347F2" w:rsidRPr="007347F2" w:rsidRDefault="00FE783B" w:rsidP="00E81C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P23"/>
      <w:bookmarkEnd w:id="0"/>
      <w:r w:rsidR="000D1F5D" w:rsidRPr="007347F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47F2" w:rsidRPr="007347F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D1F5D" w:rsidRPr="007347F2">
        <w:rPr>
          <w:rFonts w:ascii="Times New Roman" w:hAnsi="Times New Roman" w:cs="Times New Roman"/>
          <w:sz w:val="28"/>
          <w:szCs w:val="28"/>
        </w:rPr>
        <w:t xml:space="preserve">Всеволожский муниципальный район» Ленинградской области руководствоваться </w:t>
      </w:r>
      <w:r w:rsidR="007347F2" w:rsidRPr="007347F2">
        <w:rPr>
          <w:rFonts w:ascii="Times New Roman" w:hAnsi="Times New Roman" w:cs="Times New Roman"/>
          <w:sz w:val="28"/>
          <w:szCs w:val="28"/>
        </w:rPr>
        <w:t>настоящим р</w:t>
      </w:r>
      <w:r w:rsidRPr="007347F2">
        <w:rPr>
          <w:rFonts w:ascii="Times New Roman" w:hAnsi="Times New Roman" w:cs="Times New Roman"/>
          <w:sz w:val="28"/>
          <w:szCs w:val="28"/>
        </w:rPr>
        <w:t>ешением</w:t>
      </w:r>
      <w:r w:rsidR="000D1F5D" w:rsidRPr="007347F2">
        <w:rPr>
          <w:rFonts w:ascii="Times New Roman" w:hAnsi="Times New Roman" w:cs="Times New Roman"/>
          <w:sz w:val="28"/>
          <w:szCs w:val="28"/>
        </w:rPr>
        <w:t xml:space="preserve"> при </w:t>
      </w:r>
      <w:r w:rsidR="007347F2" w:rsidRPr="007347F2">
        <w:rPr>
          <w:rFonts w:ascii="Times New Roman" w:hAnsi="Times New Roman" w:cs="Times New Roman"/>
          <w:sz w:val="28"/>
          <w:szCs w:val="28"/>
        </w:rPr>
        <w:t>определении размера арендной платы за использование</w:t>
      </w:r>
      <w:r w:rsidR="000D1F5D" w:rsidRPr="007347F2">
        <w:rPr>
          <w:rFonts w:ascii="Times New Roman" w:hAnsi="Times New Roman" w:cs="Times New Roman"/>
          <w:sz w:val="28"/>
          <w:szCs w:val="28"/>
        </w:rPr>
        <w:t xml:space="preserve"> земельных участков,</w:t>
      </w:r>
      <w:r w:rsidR="007347F2" w:rsidRPr="007347F2">
        <w:rPr>
          <w:rFonts w:ascii="Times New Roman" w:hAnsi="Times New Roman" w:cs="Times New Roman"/>
          <w:sz w:val="28"/>
          <w:szCs w:val="28"/>
        </w:rPr>
        <w:t xml:space="preserve"> из земель</w:t>
      </w:r>
      <w:r w:rsidR="000D1F5D" w:rsidRPr="007347F2">
        <w:rPr>
          <w:rFonts w:ascii="Times New Roman" w:hAnsi="Times New Roman" w:cs="Times New Roman"/>
          <w:sz w:val="28"/>
          <w:szCs w:val="28"/>
        </w:rPr>
        <w:t xml:space="preserve"> 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собственность 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которые не разграничена, расположенных на территории муниципального образования «Всеволожский муниципальный район» Ленинградской области, предоставленных без проведения торгов</w:t>
      </w:r>
      <w:r w:rsid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951" w:rsidRPr="007347F2" w:rsidRDefault="008A5951" w:rsidP="00E81C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7F2">
        <w:rPr>
          <w:rFonts w:ascii="Times New Roman" w:hAnsi="Times New Roman" w:cs="Times New Roman"/>
          <w:sz w:val="28"/>
          <w:szCs w:val="28"/>
        </w:rPr>
        <w:t xml:space="preserve"> Коэффициент 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наличия/отсутствия инженерных коммуникаций и типа подъездных путей </w:t>
      </w:r>
      <w:r w:rsidR="00E81C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</w:t>
      </w:r>
      <w:r w:rsidR="00E81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изменятся в сторону уменьшения при предоставлении арендатором из администрации муниципального образования поселения на территории которого расположен земельный участок</w:t>
      </w:r>
      <w:r w:rsidR="00EC4581"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73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подтверждающих отсутствие инженерных коммуникаций.</w:t>
      </w:r>
    </w:p>
    <w:p w:rsidR="000D1F5D" w:rsidRDefault="00FE783B" w:rsidP="00E81C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3B">
        <w:rPr>
          <w:rFonts w:ascii="Times New Roman" w:hAnsi="Times New Roman" w:cs="Times New Roman"/>
          <w:sz w:val="28"/>
          <w:szCs w:val="28"/>
        </w:rPr>
        <w:t>О</w:t>
      </w:r>
      <w:r w:rsidR="000D1F5D" w:rsidRPr="00FE783B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«Всеволожские вести».</w:t>
      </w:r>
    </w:p>
    <w:p w:rsidR="000D1F5D" w:rsidRDefault="00FE783B" w:rsidP="00E81C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3B">
        <w:rPr>
          <w:rFonts w:ascii="Times New Roman" w:hAnsi="Times New Roman" w:cs="Times New Roman"/>
          <w:sz w:val="28"/>
          <w:szCs w:val="28"/>
        </w:rPr>
        <w:t>Н</w:t>
      </w:r>
      <w:r w:rsidR="000D1F5D" w:rsidRPr="00FE783B">
        <w:rPr>
          <w:rFonts w:ascii="Times New Roman" w:hAnsi="Times New Roman" w:cs="Times New Roman"/>
          <w:sz w:val="28"/>
          <w:szCs w:val="28"/>
        </w:rPr>
        <w:t>астоящее решение вступает в силу с даты официального опубликования.</w:t>
      </w:r>
    </w:p>
    <w:p w:rsidR="000D1F5D" w:rsidRDefault="00FE783B" w:rsidP="00E81C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3B">
        <w:rPr>
          <w:rFonts w:ascii="Times New Roman" w:hAnsi="Times New Roman" w:cs="Times New Roman"/>
          <w:sz w:val="28"/>
          <w:szCs w:val="28"/>
        </w:rPr>
        <w:t>К</w:t>
      </w:r>
      <w:r w:rsidR="000D1F5D" w:rsidRPr="00FE783B">
        <w:rPr>
          <w:rFonts w:ascii="Times New Roman" w:hAnsi="Times New Roman" w:cs="Times New Roman"/>
          <w:sz w:val="28"/>
          <w:szCs w:val="28"/>
        </w:rPr>
        <w:t xml:space="preserve">онтроль за исполнением решения возложить </w:t>
      </w:r>
      <w:r w:rsidR="00E81C25">
        <w:rPr>
          <w:rFonts w:ascii="Times New Roman" w:hAnsi="Times New Roman" w:cs="Times New Roman"/>
          <w:sz w:val="28"/>
          <w:szCs w:val="28"/>
        </w:rPr>
        <w:t>на постоянную комиссию по бюджету, предпринимательству, налогам, инвестициям и экономическому развитию</w:t>
      </w:r>
      <w:r w:rsidR="009A117E">
        <w:rPr>
          <w:rFonts w:ascii="Times New Roman" w:hAnsi="Times New Roman" w:cs="Times New Roman"/>
          <w:sz w:val="28"/>
          <w:szCs w:val="28"/>
        </w:rPr>
        <w:t>.</w:t>
      </w:r>
    </w:p>
    <w:p w:rsidR="000D1F5D" w:rsidRDefault="000D1F5D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83B" w:rsidRDefault="00FE783B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521" w:rsidRDefault="00D45521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521" w:rsidRDefault="00D45521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521" w:rsidRDefault="00D45521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521" w:rsidRDefault="00D45521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521" w:rsidRDefault="00D45521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521" w:rsidRDefault="00D45521" w:rsidP="000D1F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6FD" w:rsidRDefault="000D1F5D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1F5D" w:rsidRDefault="000D1F5D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</w:t>
      </w:r>
      <w:r w:rsidR="006C56F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О.В. Ковальчук</w:t>
      </w: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1C25" w:rsidRDefault="00E81C25" w:rsidP="000D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7260"/>
        <w:gridCol w:w="2540"/>
      </w:tblGrid>
      <w:tr w:rsidR="00FE783B" w:rsidRPr="00FE783B" w:rsidTr="00897F35">
        <w:trPr>
          <w:trHeight w:val="1179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C25" w:rsidRDefault="00CB09C7" w:rsidP="00E81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 </w:t>
            </w:r>
            <w:r w:rsidR="00FE783B"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FE783B" w:rsidRDefault="00FE783B" w:rsidP="00E81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E81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совета депутатов</w:t>
            </w:r>
          </w:p>
          <w:p w:rsidR="00E81C25" w:rsidRDefault="006C56FD" w:rsidP="006C5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D4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bookmarkStart w:id="1" w:name="_GoBack"/>
            <w:bookmarkEnd w:id="1"/>
            <w:r w:rsidR="00D4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 22.02.2018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4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E81C25" w:rsidRPr="00FE783B" w:rsidRDefault="00E81C25" w:rsidP="00E81C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83B" w:rsidRPr="00FE783B" w:rsidTr="00897F35">
        <w:trPr>
          <w:trHeight w:val="684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42" w:rsidRDefault="008B0442" w:rsidP="00FE7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B0442" w:rsidRPr="00FE783B" w:rsidRDefault="008B0442" w:rsidP="00FE78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83B" w:rsidRPr="00FE783B" w:rsidTr="00897F35">
        <w:trPr>
          <w:trHeight w:val="1752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муниципального образования с перечнем населенных пунктов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Коэффициент инженерного обеспечения</w:t>
            </w: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(Кио)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"Агалатовское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населенные пункты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"Бугровское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Сярги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Савочкино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Корабсельки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 населенные</w:t>
            </w:r>
            <w:proofErr w:type="gram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"Город Всеволожск"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6-й километр, п.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торфопредприятие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"Дубровское городское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</w:t>
            </w:r>
            <w:proofErr w:type="gramStart"/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Заневское  городское</w:t>
            </w:r>
            <w:proofErr w:type="gramEnd"/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при ст.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Мяглов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при ст. 5-й километр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"Колтушское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72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Манушкино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24-й км, поселок при ж/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Манушкино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16-й км, поселок при ж/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д.ст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д. Рыжики,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"Кузьмоловское городское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Варколово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Куялово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 Куйвозовское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B0442">
        <w:trPr>
          <w:trHeight w:val="1203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Матокса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Вуолы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Никитилово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proofErr w:type="gram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Грузино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</w:t>
            </w:r>
            <w:proofErr w:type="gram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Варзолово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Лапелево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Лемболово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ст.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Лемболово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п. Вьюн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"Лесколовское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72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Аньялово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Гапсары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Лехтуси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Нижние </w:t>
            </w:r>
            <w:proofErr w:type="spellStart"/>
            <w:proofErr w:type="gram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Осельки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</w:t>
            </w:r>
            <w:proofErr w:type="gram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Рохма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"Морозовское городское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Дунай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населенные пункты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"Новодевяткинское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населенные пункты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"Рахьинское городское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72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Ириновка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п. ст.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Ириновка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Борисова </w:t>
            </w:r>
            <w:proofErr w:type="gram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Грива,</w:t>
            </w: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д.</w:t>
            </w:r>
            <w:proofErr w:type="gram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Коккорево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"Романовское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Лепсари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"Свердловское городское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Кузьминка</w:t>
            </w:r>
            <w:proofErr w:type="spellEnd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Островки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"Сертолово"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Западная Лица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"Токсовское городское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Аудио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"Щегловское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ст. Кирпичный завод, д. Каменка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 "Юкковское сельское поселение"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Медный завод, д. </w:t>
            </w:r>
            <w:proofErr w:type="spellStart"/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Сарженка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2,290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населенные пункты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FE783B" w:rsidRPr="00FE783B" w:rsidTr="00897F35">
        <w:trPr>
          <w:trHeight w:val="348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Территория вне границ населенных пунктов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E783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E783B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83B" w:rsidRPr="00FE783B" w:rsidRDefault="00FE783B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электроснабжения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83B" w:rsidRPr="00FE783B" w:rsidRDefault="00FE783B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1,929</w:t>
            </w:r>
          </w:p>
        </w:tc>
      </w:tr>
      <w:tr w:rsidR="00897F35" w:rsidRPr="00FE783B" w:rsidTr="00897F35">
        <w:trPr>
          <w:trHeight w:val="36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F35" w:rsidRPr="00FE783B" w:rsidRDefault="00897F35" w:rsidP="00FE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электроснабжения и каких-либо 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78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инженерных коммуникаций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F35" w:rsidRPr="00FE783B" w:rsidRDefault="00897F35" w:rsidP="00FE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7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2,323</w:t>
            </w:r>
          </w:p>
        </w:tc>
      </w:tr>
      <w:tr w:rsidR="00897F35" w:rsidTr="00897F35">
        <w:trPr>
          <w:trHeight w:val="780"/>
        </w:trPr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35" w:rsidRPr="00897F35" w:rsidRDefault="00897F35" w:rsidP="0089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F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отсутствии инженерного обеспечения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F35" w:rsidRPr="00897F35" w:rsidRDefault="00897F35" w:rsidP="0089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</w:tbl>
    <w:p w:rsidR="00FE783B" w:rsidRPr="00CB09C7" w:rsidRDefault="00FE783B" w:rsidP="00CB0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783B" w:rsidRPr="00CB09C7" w:rsidSect="00742B2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66F6D"/>
    <w:multiLevelType w:val="hybridMultilevel"/>
    <w:tmpl w:val="CD20EF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E"/>
    <w:rsid w:val="000A4AF7"/>
    <w:rsid w:val="000D1F5D"/>
    <w:rsid w:val="0054212C"/>
    <w:rsid w:val="006C56FD"/>
    <w:rsid w:val="007347F2"/>
    <w:rsid w:val="00742B29"/>
    <w:rsid w:val="008950C5"/>
    <w:rsid w:val="00897F35"/>
    <w:rsid w:val="008A5951"/>
    <w:rsid w:val="008B0442"/>
    <w:rsid w:val="0090117D"/>
    <w:rsid w:val="00905495"/>
    <w:rsid w:val="009A117E"/>
    <w:rsid w:val="009B0CCE"/>
    <w:rsid w:val="00CB09C7"/>
    <w:rsid w:val="00D45521"/>
    <w:rsid w:val="00E81C25"/>
    <w:rsid w:val="00EC4581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171FB-655A-439A-8188-2FD2820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D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1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E7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Бахтурина</dc:creator>
  <cp:keywords/>
  <dc:description/>
  <cp:lastModifiedBy>Зеленская</cp:lastModifiedBy>
  <cp:revision>16</cp:revision>
  <cp:lastPrinted>2018-02-07T08:04:00Z</cp:lastPrinted>
  <dcterms:created xsi:type="dcterms:W3CDTF">2018-02-05T14:24:00Z</dcterms:created>
  <dcterms:modified xsi:type="dcterms:W3CDTF">2018-02-26T14:49:00Z</dcterms:modified>
</cp:coreProperties>
</file>